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953AC" w14:textId="77777777" w:rsidR="00C324E0" w:rsidRPr="00C324E0" w:rsidRDefault="00C324E0" w:rsidP="00C324E0">
      <w:pPr>
        <w:widowControl/>
        <w:spacing w:before="300" w:after="375" w:line="720" w:lineRule="atLeast"/>
        <w:ind w:firstLine="480"/>
        <w:jc w:val="center"/>
        <w:rPr>
          <w:rFonts w:ascii="微软雅黑" w:eastAsia="微软雅黑" w:hAnsi="微软雅黑" w:cs="宋体"/>
          <w:b/>
          <w:bCs/>
          <w:kern w:val="0"/>
          <w:sz w:val="32"/>
          <w:szCs w:val="32"/>
        </w:rPr>
      </w:pPr>
      <w:r w:rsidRPr="00C324E0">
        <w:rPr>
          <w:rFonts w:ascii="微软雅黑" w:eastAsia="微软雅黑" w:hAnsi="微软雅黑" w:cs="宋体" w:hint="eastAsia"/>
          <w:b/>
          <w:bCs/>
          <w:kern w:val="0"/>
          <w:sz w:val="32"/>
          <w:szCs w:val="32"/>
        </w:rPr>
        <w:t>“云桥”教学实践管理系统</w:t>
      </w:r>
    </w:p>
    <w:p w14:paraId="28BB94AC" w14:textId="62D4ACDF" w:rsidR="00C324E0" w:rsidRPr="00C324E0" w:rsidRDefault="00C324E0" w:rsidP="00C324E0">
      <w:pPr>
        <w:pStyle w:val="1"/>
        <w:pageBreakBefore w:val="0"/>
        <w:numPr>
          <w:ilvl w:val="0"/>
          <w:numId w:val="3"/>
        </w:numPr>
        <w:tabs>
          <w:tab w:val="left" w:pos="360"/>
          <w:tab w:val="left" w:pos="425"/>
        </w:tabs>
        <w:spacing w:before="220" w:after="220" w:line="360" w:lineRule="auto"/>
        <w:ind w:left="425" w:hanging="425"/>
        <w:rPr>
          <w:rFonts w:ascii="微软雅黑" w:eastAsia="微软雅黑" w:hAnsi="微软雅黑" w:cs="宋体" w:hint="eastAsia"/>
          <w:color w:val="000000"/>
          <w:kern w:val="0"/>
          <w:sz w:val="18"/>
          <w:szCs w:val="18"/>
        </w:rPr>
      </w:pPr>
      <w:r w:rsidRPr="00C324E0">
        <w:rPr>
          <w:rFonts w:ascii="微软雅黑" w:eastAsia="微软雅黑" w:hAnsi="微软雅黑" w:cs="宋体" w:hint="eastAsia"/>
          <w:sz w:val="28"/>
          <w:szCs w:val="28"/>
        </w:rPr>
        <w:t>产品简介</w:t>
      </w:r>
      <w:r w:rsidRPr="00C324E0">
        <w:rPr>
          <w:rFonts w:ascii="微软雅黑" w:eastAsia="微软雅黑" w:hAnsi="微软雅黑" w:cs="宋体" w:hint="eastAsia"/>
          <w:bCs/>
          <w:color w:val="C00000"/>
          <w:kern w:val="0"/>
          <w:sz w:val="27"/>
          <w:szCs w:val="27"/>
        </w:rPr>
        <w:t xml:space="preserve">     </w:t>
      </w:r>
    </w:p>
    <w:p w14:paraId="3F436440" w14:textId="6CA2ED90" w:rsidR="00C324E0" w:rsidRPr="00C324E0" w:rsidRDefault="00C324E0" w:rsidP="00C324E0">
      <w:pPr>
        <w:spacing w:line="360" w:lineRule="auto"/>
        <w:ind w:firstLineChars="200" w:firstLine="480"/>
        <w:rPr>
          <w:rFonts w:ascii="微软雅黑" w:eastAsia="微软雅黑" w:hAnsi="微软雅黑" w:cs="Times New Roman" w:hint="eastAsia"/>
          <w:sz w:val="24"/>
          <w:szCs w:val="24"/>
        </w:rPr>
      </w:pPr>
      <w:r w:rsidRPr="00C324E0">
        <w:rPr>
          <w:rFonts w:ascii="微软雅黑" w:eastAsia="微软雅黑" w:hAnsi="微软雅黑" w:cs="Times New Roman" w:hint="eastAsia"/>
          <w:sz w:val="24"/>
          <w:szCs w:val="24"/>
        </w:rPr>
        <w:t> “云桥”教学实践管理系统为师范生创建一个信息化教学环境下的模拟实践教学环境。该系统不仅为师范生提供实践教学所需的教学文案资源、优质教学案例、重难点</w:t>
      </w:r>
      <w:proofErr w:type="gramStart"/>
      <w:r w:rsidRPr="00C324E0">
        <w:rPr>
          <w:rFonts w:ascii="微软雅黑" w:eastAsia="微软雅黑" w:hAnsi="微软雅黑" w:cs="Times New Roman" w:hint="eastAsia"/>
          <w:sz w:val="24"/>
          <w:szCs w:val="24"/>
        </w:rPr>
        <w:t>讲解微课等</w:t>
      </w:r>
      <w:proofErr w:type="gramEnd"/>
      <w:r w:rsidRPr="00C324E0">
        <w:rPr>
          <w:rFonts w:ascii="微软雅黑" w:eastAsia="微软雅黑" w:hAnsi="微软雅黑" w:cs="Times New Roman" w:hint="eastAsia"/>
          <w:sz w:val="24"/>
          <w:szCs w:val="24"/>
        </w:rPr>
        <w:t>内容供师范生学习， 同时还为师范生的教学实践提供实训平台，学生可以通过教学实践管理系统进行教学设计、课件制作、文案制作、教学学习等内容的学习活动，从而全面提高师范</w:t>
      </w:r>
      <w:proofErr w:type="gramStart"/>
      <w:r w:rsidRPr="00C324E0">
        <w:rPr>
          <w:rFonts w:ascii="微软雅黑" w:eastAsia="微软雅黑" w:hAnsi="微软雅黑" w:cs="Times New Roman" w:hint="eastAsia"/>
          <w:sz w:val="24"/>
          <w:szCs w:val="24"/>
        </w:rPr>
        <w:t>生教学</w:t>
      </w:r>
      <w:proofErr w:type="gramEnd"/>
      <w:r w:rsidRPr="00C324E0">
        <w:rPr>
          <w:rFonts w:ascii="微软雅黑" w:eastAsia="微软雅黑" w:hAnsi="微软雅黑" w:cs="Times New Roman" w:hint="eastAsia"/>
          <w:sz w:val="24"/>
          <w:szCs w:val="24"/>
        </w:rPr>
        <w:t>和教研能力，帮助师范</w:t>
      </w:r>
      <w:proofErr w:type="gramStart"/>
      <w:r w:rsidRPr="00C324E0">
        <w:rPr>
          <w:rFonts w:ascii="微软雅黑" w:eastAsia="微软雅黑" w:hAnsi="微软雅黑" w:cs="Times New Roman" w:hint="eastAsia"/>
          <w:sz w:val="24"/>
          <w:szCs w:val="24"/>
        </w:rPr>
        <w:t>生实现</w:t>
      </w:r>
      <w:proofErr w:type="gramEnd"/>
      <w:r w:rsidRPr="00C324E0">
        <w:rPr>
          <w:rFonts w:ascii="微软雅黑" w:eastAsia="微软雅黑" w:hAnsi="微软雅黑" w:cs="Times New Roman" w:hint="eastAsia"/>
          <w:sz w:val="24"/>
          <w:szCs w:val="24"/>
        </w:rPr>
        <w:t>从校园到讲台的顺利过渡，为其走向教师岗位打下坚实的基础。</w:t>
      </w:r>
    </w:p>
    <w:p w14:paraId="1769B5F5" w14:textId="1F6D9C45" w:rsidR="00C324E0" w:rsidRPr="00C324E0" w:rsidRDefault="00C324E0" w:rsidP="00C324E0">
      <w:pPr>
        <w:widowControl/>
        <w:shd w:val="clear" w:color="auto" w:fill="E9EDF1"/>
        <w:spacing w:before="225" w:after="300" w:line="480" w:lineRule="atLeast"/>
        <w:jc w:val="center"/>
        <w:rPr>
          <w:rFonts w:ascii="微软雅黑" w:eastAsia="微软雅黑" w:hAnsi="微软雅黑" w:cs="宋体" w:hint="eastAsia"/>
          <w:color w:val="000000"/>
          <w:kern w:val="0"/>
          <w:sz w:val="18"/>
          <w:szCs w:val="18"/>
        </w:rPr>
      </w:pPr>
      <w:r w:rsidRPr="00C324E0">
        <w:rPr>
          <w:rFonts w:ascii="微软雅黑" w:eastAsia="微软雅黑" w:hAnsi="微软雅黑" w:cs="宋体"/>
          <w:noProof/>
          <w:color w:val="000000"/>
          <w:kern w:val="0"/>
          <w:sz w:val="18"/>
          <w:szCs w:val="18"/>
        </w:rPr>
        <w:drawing>
          <wp:inline distT="0" distB="0" distL="0" distR="0" wp14:anchorId="34FDD88C" wp14:editId="1B5ED066">
            <wp:extent cx="5274310" cy="1893570"/>
            <wp:effectExtent l="0" t="0" r="2540" b="0"/>
            <wp:docPr id="2" name="图片 2" descr="手机屏幕截图&#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手机屏幕截图&#10;&#10;中度可信度描述已自动生成"/>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1893570"/>
                    </a:xfrm>
                    <a:prstGeom prst="rect">
                      <a:avLst/>
                    </a:prstGeom>
                    <a:noFill/>
                    <a:ln>
                      <a:noFill/>
                    </a:ln>
                  </pic:spPr>
                </pic:pic>
              </a:graphicData>
            </a:graphic>
          </wp:inline>
        </w:drawing>
      </w:r>
    </w:p>
    <w:p w14:paraId="49FBB905" w14:textId="6E80087B" w:rsidR="00C324E0" w:rsidRPr="00C324E0" w:rsidRDefault="00C324E0" w:rsidP="00C324E0">
      <w:pPr>
        <w:pStyle w:val="1"/>
        <w:pageBreakBefore w:val="0"/>
        <w:numPr>
          <w:ilvl w:val="0"/>
          <w:numId w:val="3"/>
        </w:numPr>
        <w:tabs>
          <w:tab w:val="left" w:pos="360"/>
          <w:tab w:val="left" w:pos="425"/>
        </w:tabs>
        <w:spacing w:before="220" w:after="220" w:line="360" w:lineRule="auto"/>
        <w:ind w:left="425" w:hanging="425"/>
        <w:rPr>
          <w:rFonts w:ascii="微软雅黑" w:eastAsia="微软雅黑" w:hAnsi="微软雅黑" w:cs="宋体" w:hint="eastAsia"/>
          <w:color w:val="000000"/>
          <w:kern w:val="0"/>
          <w:sz w:val="18"/>
          <w:szCs w:val="18"/>
        </w:rPr>
      </w:pPr>
      <w:r w:rsidRPr="00C324E0">
        <w:rPr>
          <w:rFonts w:ascii="微软雅黑" w:eastAsia="微软雅黑" w:hAnsi="微软雅黑" w:cs="宋体" w:hint="eastAsia"/>
          <w:sz w:val="28"/>
          <w:szCs w:val="28"/>
        </w:rPr>
        <w:t xml:space="preserve">产品功能  </w:t>
      </w:r>
      <w:r w:rsidRPr="00C324E0">
        <w:rPr>
          <w:rFonts w:ascii="微软雅黑" w:eastAsia="微软雅黑" w:hAnsi="微软雅黑" w:cs="宋体" w:hint="eastAsia"/>
          <w:bCs/>
          <w:color w:val="C00000"/>
          <w:kern w:val="0"/>
          <w:sz w:val="27"/>
          <w:szCs w:val="27"/>
        </w:rPr>
        <w:t>   </w:t>
      </w:r>
    </w:p>
    <w:p w14:paraId="677086F0" w14:textId="55CD6C55" w:rsidR="00C324E0" w:rsidRPr="00C324E0" w:rsidRDefault="00C324E0" w:rsidP="00C324E0">
      <w:pPr>
        <w:spacing w:line="360" w:lineRule="auto"/>
        <w:ind w:firstLineChars="200" w:firstLine="480"/>
        <w:rPr>
          <w:rFonts w:ascii="微软雅黑" w:eastAsia="微软雅黑" w:hAnsi="微软雅黑" w:cs="Times New Roman" w:hint="eastAsia"/>
          <w:sz w:val="24"/>
          <w:szCs w:val="24"/>
        </w:rPr>
      </w:pPr>
      <w:r w:rsidRPr="00C324E0">
        <w:rPr>
          <w:rFonts w:ascii="微软雅黑" w:eastAsia="微软雅黑" w:hAnsi="微软雅黑" w:cs="Times New Roman" w:hint="eastAsia"/>
          <w:sz w:val="24"/>
          <w:szCs w:val="24"/>
        </w:rPr>
        <w:t>教学实践管理系统以师范生实践教学活动为中心，以实习前、实习中、实习后的各项活动为主线，提供丰富的管理功能。针对学生实践的情况，针对</w:t>
      </w:r>
      <w:proofErr w:type="gramStart"/>
      <w:r w:rsidRPr="00C324E0">
        <w:rPr>
          <w:rFonts w:ascii="微软雅黑" w:eastAsia="微软雅黑" w:hAnsi="微软雅黑" w:cs="Times New Roman" w:hint="eastAsia"/>
          <w:sz w:val="24"/>
          <w:szCs w:val="24"/>
        </w:rPr>
        <w:t>不</w:t>
      </w:r>
      <w:proofErr w:type="gramEnd"/>
      <w:r w:rsidRPr="00C324E0">
        <w:rPr>
          <w:rFonts w:ascii="微软雅黑" w:eastAsia="微软雅黑" w:hAnsi="微软雅黑" w:cs="Times New Roman" w:hint="eastAsia"/>
          <w:sz w:val="24"/>
          <w:szCs w:val="24"/>
        </w:rPr>
        <w:t>同年级的实践教学需求发布教学活动，及时收集学生反馈信息，有效指导学生开展实践教学活动，并对学生的实习情况进行有效评价。全面实现实践教学活动的过程管理，切实提高学生的实践能力和综合素质。</w:t>
      </w:r>
    </w:p>
    <w:p w14:paraId="62F58432" w14:textId="77777777" w:rsidR="00C324E0" w:rsidRPr="00C324E0" w:rsidRDefault="00C324E0" w:rsidP="00C324E0">
      <w:pPr>
        <w:pStyle w:val="a9"/>
        <w:numPr>
          <w:ilvl w:val="0"/>
          <w:numId w:val="7"/>
        </w:numPr>
        <w:rPr>
          <w:rFonts w:ascii="微软雅黑" w:eastAsia="微软雅黑" w:hAnsi="微软雅黑" w:hint="eastAsia"/>
          <w:b/>
          <w:bCs/>
          <w:sz w:val="18"/>
          <w:szCs w:val="18"/>
        </w:rPr>
      </w:pPr>
      <w:r w:rsidRPr="00C324E0">
        <w:rPr>
          <w:rFonts w:ascii="微软雅黑" w:eastAsia="微软雅黑" w:hAnsi="微软雅黑" w:hint="eastAsia"/>
          <w:b/>
          <w:bCs/>
        </w:rPr>
        <w:lastRenderedPageBreak/>
        <w:t>实践类型管理</w:t>
      </w:r>
    </w:p>
    <w:p w14:paraId="7FDD584A" w14:textId="1D5F025D" w:rsidR="00C324E0" w:rsidRPr="00C324E0" w:rsidRDefault="00C324E0" w:rsidP="00C324E0">
      <w:pPr>
        <w:spacing w:line="360" w:lineRule="auto"/>
        <w:ind w:firstLineChars="200" w:firstLine="480"/>
        <w:rPr>
          <w:rFonts w:ascii="微软雅黑" w:eastAsia="微软雅黑" w:hAnsi="微软雅黑" w:cs="Times New Roman" w:hint="eastAsia"/>
          <w:sz w:val="24"/>
          <w:szCs w:val="24"/>
        </w:rPr>
      </w:pPr>
      <w:r w:rsidRPr="00C324E0">
        <w:rPr>
          <w:rFonts w:ascii="微软雅黑" w:eastAsia="微软雅黑" w:hAnsi="微软雅黑" w:cs="Times New Roman" w:hint="eastAsia"/>
          <w:sz w:val="24"/>
          <w:szCs w:val="24"/>
        </w:rPr>
        <w:t>根据学校的实际情况设置实践类型，分别是教育实习、专业实习、基地实习。实现各种实践类型下的任务分配。</w:t>
      </w:r>
    </w:p>
    <w:p w14:paraId="6990FED3" w14:textId="77777777" w:rsidR="00C324E0" w:rsidRPr="00C324E0" w:rsidRDefault="00C324E0" w:rsidP="00C324E0">
      <w:pPr>
        <w:pStyle w:val="a9"/>
        <w:numPr>
          <w:ilvl w:val="0"/>
          <w:numId w:val="7"/>
        </w:numPr>
        <w:rPr>
          <w:rFonts w:ascii="微软雅黑" w:eastAsia="微软雅黑" w:hAnsi="微软雅黑" w:hint="eastAsia"/>
          <w:b/>
          <w:bCs/>
        </w:rPr>
      </w:pPr>
      <w:r w:rsidRPr="00C324E0">
        <w:rPr>
          <w:rFonts w:ascii="微软雅黑" w:eastAsia="微软雅黑" w:hAnsi="微软雅黑" w:hint="eastAsia"/>
          <w:b/>
          <w:bCs/>
        </w:rPr>
        <w:t>实践流程管理</w:t>
      </w:r>
    </w:p>
    <w:p w14:paraId="7A8CCCE0" w14:textId="77777777" w:rsidR="00C324E0" w:rsidRPr="00C324E0" w:rsidRDefault="00C324E0" w:rsidP="00C324E0">
      <w:pPr>
        <w:spacing w:line="360" w:lineRule="auto"/>
        <w:ind w:firstLineChars="200" w:firstLine="480"/>
        <w:rPr>
          <w:rFonts w:ascii="微软雅黑" w:eastAsia="微软雅黑" w:hAnsi="微软雅黑" w:cs="Times New Roman" w:hint="eastAsia"/>
          <w:sz w:val="24"/>
          <w:szCs w:val="24"/>
        </w:rPr>
      </w:pPr>
      <w:r w:rsidRPr="00C324E0">
        <w:rPr>
          <w:rFonts w:ascii="微软雅黑" w:eastAsia="微软雅黑" w:hAnsi="微软雅黑" w:cs="Times New Roman" w:hint="eastAsia"/>
          <w:sz w:val="24"/>
          <w:szCs w:val="24"/>
        </w:rPr>
        <w:t>根据学校实际情况设置实践学习内容，包括课前文案的学习和编写、教学过程及重难点学习以及课后总结。</w:t>
      </w:r>
    </w:p>
    <w:p w14:paraId="069CA09E" w14:textId="77777777" w:rsidR="00C324E0" w:rsidRPr="00C324E0" w:rsidRDefault="00C324E0" w:rsidP="00C324E0">
      <w:pPr>
        <w:pStyle w:val="a9"/>
        <w:numPr>
          <w:ilvl w:val="0"/>
          <w:numId w:val="7"/>
        </w:numPr>
        <w:rPr>
          <w:rFonts w:ascii="微软雅黑" w:eastAsia="微软雅黑" w:hAnsi="微软雅黑" w:hint="eastAsia"/>
          <w:b/>
          <w:bCs/>
        </w:rPr>
      </w:pPr>
      <w:r w:rsidRPr="00C324E0">
        <w:rPr>
          <w:rFonts w:ascii="微软雅黑" w:eastAsia="微软雅黑" w:hAnsi="微软雅黑" w:hint="eastAsia"/>
          <w:b/>
          <w:bCs/>
        </w:rPr>
        <w:t>实习资源管理</w:t>
      </w:r>
    </w:p>
    <w:p w14:paraId="41CA8EF6" w14:textId="77777777" w:rsidR="00C324E0" w:rsidRPr="00C324E0" w:rsidRDefault="00C324E0" w:rsidP="00C324E0">
      <w:pPr>
        <w:spacing w:line="360" w:lineRule="auto"/>
        <w:ind w:firstLineChars="200" w:firstLine="480"/>
        <w:rPr>
          <w:rFonts w:ascii="微软雅黑" w:eastAsia="微软雅黑" w:hAnsi="微软雅黑" w:cs="Times New Roman" w:hint="eastAsia"/>
          <w:sz w:val="24"/>
          <w:szCs w:val="24"/>
        </w:rPr>
      </w:pPr>
      <w:r w:rsidRPr="00C324E0">
        <w:rPr>
          <w:rFonts w:ascii="微软雅黑" w:eastAsia="微软雅黑" w:hAnsi="微软雅黑" w:cs="Times New Roman" w:hint="eastAsia"/>
          <w:sz w:val="24"/>
          <w:szCs w:val="24"/>
        </w:rPr>
        <w:t>为师范生的教学实践活动提供相应的学习资源，包括教学案例资源、</w:t>
      </w:r>
      <w:proofErr w:type="gramStart"/>
      <w:r w:rsidRPr="00C324E0">
        <w:rPr>
          <w:rFonts w:ascii="微软雅黑" w:eastAsia="微软雅黑" w:hAnsi="微软雅黑" w:cs="Times New Roman" w:hint="eastAsia"/>
          <w:sz w:val="24"/>
          <w:szCs w:val="24"/>
        </w:rPr>
        <w:t>微课资源</w:t>
      </w:r>
      <w:proofErr w:type="gramEnd"/>
      <w:r w:rsidRPr="00C324E0">
        <w:rPr>
          <w:rFonts w:ascii="微软雅黑" w:eastAsia="微软雅黑" w:hAnsi="微软雅黑" w:cs="Times New Roman" w:hint="eastAsia"/>
          <w:sz w:val="24"/>
          <w:szCs w:val="24"/>
        </w:rPr>
        <w:t>、教学文案资源、教学动画资源、理化生实验室资源和教学素材资源。</w:t>
      </w:r>
    </w:p>
    <w:p w14:paraId="12DB4ABD" w14:textId="77777777" w:rsidR="00C324E0" w:rsidRPr="00C324E0" w:rsidRDefault="00C324E0" w:rsidP="00C324E0">
      <w:pPr>
        <w:pStyle w:val="a9"/>
        <w:numPr>
          <w:ilvl w:val="0"/>
          <w:numId w:val="7"/>
        </w:numPr>
        <w:rPr>
          <w:rFonts w:ascii="微软雅黑" w:eastAsia="微软雅黑" w:hAnsi="微软雅黑" w:hint="eastAsia"/>
          <w:b/>
          <w:bCs/>
        </w:rPr>
      </w:pPr>
      <w:r w:rsidRPr="00C324E0">
        <w:rPr>
          <w:rFonts w:ascii="微软雅黑" w:eastAsia="微软雅黑" w:hAnsi="微软雅黑" w:hint="eastAsia"/>
          <w:b/>
          <w:bCs/>
        </w:rPr>
        <w:t>个人空间</w:t>
      </w:r>
    </w:p>
    <w:p w14:paraId="01CEE033" w14:textId="77777777" w:rsidR="00C324E0" w:rsidRPr="00C324E0" w:rsidRDefault="00C324E0" w:rsidP="00C324E0">
      <w:pPr>
        <w:spacing w:line="360" w:lineRule="auto"/>
        <w:ind w:firstLineChars="200" w:firstLine="480"/>
        <w:rPr>
          <w:rFonts w:ascii="微软雅黑" w:eastAsia="微软雅黑" w:hAnsi="微软雅黑" w:cs="Times New Roman" w:hint="eastAsia"/>
          <w:sz w:val="24"/>
          <w:szCs w:val="24"/>
        </w:rPr>
      </w:pPr>
      <w:r w:rsidRPr="00C324E0">
        <w:rPr>
          <w:rFonts w:ascii="微软雅黑" w:eastAsia="微软雅黑" w:hAnsi="微软雅黑" w:cs="Times New Roman" w:hint="eastAsia"/>
          <w:sz w:val="24"/>
          <w:szCs w:val="24"/>
        </w:rPr>
        <w:t>为不同身份的使用者量身定做不同的个人空间。学生可以实现选择实验区、上</w:t>
      </w:r>
      <w:proofErr w:type="gramStart"/>
      <w:r w:rsidRPr="00C324E0">
        <w:rPr>
          <w:rFonts w:ascii="微软雅黑" w:eastAsia="微软雅黑" w:hAnsi="微软雅黑" w:cs="Times New Roman" w:hint="eastAsia"/>
          <w:sz w:val="24"/>
          <w:szCs w:val="24"/>
        </w:rPr>
        <w:t>传实践</w:t>
      </w:r>
      <w:proofErr w:type="gramEnd"/>
      <w:r w:rsidRPr="00C324E0">
        <w:rPr>
          <w:rFonts w:ascii="微软雅黑" w:eastAsia="微软雅黑" w:hAnsi="微软雅黑" w:cs="Times New Roman" w:hint="eastAsia"/>
          <w:sz w:val="24"/>
          <w:szCs w:val="24"/>
        </w:rPr>
        <w:t>结果、在线学习等功能。</w:t>
      </w:r>
    </w:p>
    <w:p w14:paraId="787BA618" w14:textId="77777777" w:rsidR="00C324E0" w:rsidRPr="00C324E0" w:rsidRDefault="00C324E0" w:rsidP="00C324E0">
      <w:pPr>
        <w:pStyle w:val="a9"/>
        <w:numPr>
          <w:ilvl w:val="0"/>
          <w:numId w:val="7"/>
        </w:numPr>
        <w:rPr>
          <w:rFonts w:ascii="微软雅黑" w:eastAsia="微软雅黑" w:hAnsi="微软雅黑" w:hint="eastAsia"/>
          <w:b/>
          <w:bCs/>
        </w:rPr>
      </w:pPr>
      <w:r w:rsidRPr="00C324E0">
        <w:rPr>
          <w:rFonts w:ascii="微软雅黑" w:eastAsia="微软雅黑" w:hAnsi="微软雅黑" w:hint="eastAsia"/>
          <w:b/>
          <w:bCs/>
        </w:rPr>
        <w:t>实践成果管理</w:t>
      </w:r>
    </w:p>
    <w:p w14:paraId="3A9FCEF2" w14:textId="5633D429" w:rsidR="00C324E0" w:rsidRPr="00C324E0" w:rsidRDefault="00C324E0" w:rsidP="00C324E0">
      <w:pPr>
        <w:spacing w:line="360" w:lineRule="auto"/>
        <w:ind w:firstLineChars="200" w:firstLine="480"/>
        <w:rPr>
          <w:rFonts w:ascii="微软雅黑" w:eastAsia="微软雅黑" w:hAnsi="微软雅黑" w:cs="Times New Roman" w:hint="eastAsia"/>
          <w:sz w:val="24"/>
          <w:szCs w:val="24"/>
        </w:rPr>
      </w:pPr>
      <w:r w:rsidRPr="00C324E0">
        <w:rPr>
          <w:rFonts w:ascii="微软雅黑" w:eastAsia="微软雅黑" w:hAnsi="微软雅黑" w:cs="Times New Roman" w:hint="eastAsia"/>
          <w:sz w:val="24"/>
          <w:szCs w:val="24"/>
        </w:rPr>
        <w:t>该功能管理学生实践成果管理，包括实习日记、实习总结、优秀作品和实习活动等内容。</w:t>
      </w:r>
    </w:p>
    <w:p w14:paraId="1FD2FDCC" w14:textId="77777777" w:rsidR="00C324E0" w:rsidRPr="00C324E0" w:rsidRDefault="00C324E0" w:rsidP="00C324E0">
      <w:pPr>
        <w:pStyle w:val="a9"/>
        <w:numPr>
          <w:ilvl w:val="0"/>
          <w:numId w:val="7"/>
        </w:numPr>
        <w:rPr>
          <w:rFonts w:ascii="微软雅黑" w:eastAsia="微软雅黑" w:hAnsi="微软雅黑" w:hint="eastAsia"/>
          <w:b/>
          <w:bCs/>
        </w:rPr>
      </w:pPr>
      <w:r w:rsidRPr="00C324E0">
        <w:rPr>
          <w:rFonts w:ascii="微软雅黑" w:eastAsia="微软雅黑" w:hAnsi="微软雅黑" w:hint="eastAsia"/>
          <w:b/>
          <w:bCs/>
        </w:rPr>
        <w:t>实践总结</w:t>
      </w:r>
    </w:p>
    <w:p w14:paraId="6B6826CB" w14:textId="10974BD6" w:rsidR="0037251E" w:rsidRPr="00C324E0" w:rsidRDefault="00C324E0" w:rsidP="00C324E0">
      <w:pPr>
        <w:spacing w:line="360" w:lineRule="auto"/>
        <w:ind w:firstLineChars="200" w:firstLine="480"/>
        <w:rPr>
          <w:rFonts w:ascii="微软雅黑" w:eastAsia="微软雅黑" w:hAnsi="微软雅黑" w:cs="Times New Roman" w:hint="eastAsia"/>
          <w:sz w:val="24"/>
          <w:szCs w:val="24"/>
        </w:rPr>
      </w:pPr>
      <w:r w:rsidRPr="00C324E0">
        <w:rPr>
          <w:rFonts w:ascii="微软雅黑" w:eastAsia="微软雅黑" w:hAnsi="微软雅黑" w:cs="Times New Roman" w:hint="eastAsia"/>
          <w:sz w:val="24"/>
          <w:szCs w:val="24"/>
        </w:rPr>
        <w:t>提供学生个人总结、班级总结、学院总结及学校总结等全方位实践总结信息。</w:t>
      </w:r>
    </w:p>
    <w:sectPr w:rsidR="0037251E" w:rsidRPr="00C324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5DE78" w14:textId="77777777" w:rsidR="00450E13" w:rsidRDefault="00450E13" w:rsidP="0037251E">
      <w:r>
        <w:separator/>
      </w:r>
    </w:p>
  </w:endnote>
  <w:endnote w:type="continuationSeparator" w:id="0">
    <w:p w14:paraId="50976E94" w14:textId="77777777" w:rsidR="00450E13" w:rsidRDefault="00450E13" w:rsidP="00372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华文细黑">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BDD9B" w14:textId="77777777" w:rsidR="00450E13" w:rsidRDefault="00450E13" w:rsidP="0037251E">
      <w:r>
        <w:separator/>
      </w:r>
    </w:p>
  </w:footnote>
  <w:footnote w:type="continuationSeparator" w:id="0">
    <w:p w14:paraId="40211EC9" w14:textId="77777777" w:rsidR="00450E13" w:rsidRDefault="00450E13" w:rsidP="003725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54A7"/>
    <w:multiLevelType w:val="multilevel"/>
    <w:tmpl w:val="4CBAD05C"/>
    <w:lvl w:ilvl="0">
      <w:start w:val="1"/>
      <w:numFmt w:val="decimal"/>
      <w:lvlText w:val="%1."/>
      <w:lvlJc w:val="left"/>
      <w:pPr>
        <w:ind w:left="425" w:hanging="425"/>
      </w:pPr>
    </w:lvl>
    <w:lvl w:ilvl="1">
      <w:start w:val="1"/>
      <w:numFmt w:val="decimal"/>
      <w:lvlText w:val="%1.%2"/>
      <w:lvlJc w:val="left"/>
      <w:pPr>
        <w:ind w:left="567" w:hanging="567"/>
      </w:pPr>
      <w:rPr>
        <w:rFonts w:ascii="宋体" w:eastAsia="宋体" w:hAnsi="宋体"/>
      </w:rPr>
    </w:lvl>
    <w:lvl w:ilvl="2">
      <w:start w:val="1"/>
      <w:numFmt w:val="decimal"/>
      <w:lvlText w:val="%1.%2.%3"/>
      <w:lvlJc w:val="left"/>
      <w:pPr>
        <w:ind w:left="567" w:hanging="567"/>
      </w:pPr>
      <w:rPr>
        <w:rFonts w:ascii="宋体" w:eastAsia="宋体" w:hAnsi="宋体"/>
        <w:sz w:val="24"/>
        <w:szCs w:val="24"/>
      </w:rPr>
    </w:lvl>
    <w:lvl w:ilvl="3">
      <w:start w:val="1"/>
      <w:numFmt w:val="decimal"/>
      <w:lvlText w:val="%1.%2.%3.%4"/>
      <w:lvlJc w:val="left"/>
      <w:pPr>
        <w:ind w:left="708" w:hanging="708"/>
      </w:pPr>
      <w:rPr>
        <w:rFonts w:ascii="宋体" w:eastAsia="宋体" w:hAnsi="宋体"/>
      </w:r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126017B5"/>
    <w:multiLevelType w:val="hybridMultilevel"/>
    <w:tmpl w:val="F7FC2C46"/>
    <w:lvl w:ilvl="0" w:tplc="B9C8A3BC">
      <w:start w:val="1"/>
      <w:numFmt w:val="decimal"/>
      <w:lvlText w:val="%1、"/>
      <w:lvlJc w:val="left"/>
      <w:pPr>
        <w:ind w:left="983" w:hanging="503"/>
      </w:pPr>
      <w:rPr>
        <w:rFonts w:ascii="MS Gothic" w:eastAsiaTheme="minorEastAsia" w:hAnsi="MS Gothic" w:cs="MS Gothic" w:hint="default"/>
        <w:color w:val="00000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19870FF4"/>
    <w:multiLevelType w:val="multilevel"/>
    <w:tmpl w:val="7E46AC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B011A"/>
    <w:multiLevelType w:val="hybridMultilevel"/>
    <w:tmpl w:val="839A2106"/>
    <w:lvl w:ilvl="0" w:tplc="67D60C9A">
      <w:start w:val="1"/>
      <w:numFmt w:val="decimal"/>
      <w:lvlText w:val="%1."/>
      <w:lvlJc w:val="left"/>
      <w:pPr>
        <w:ind w:left="983" w:hanging="503"/>
      </w:pPr>
      <w:rPr>
        <w:rFonts w:ascii="宋体" w:eastAsia="宋体" w:hAnsi="宋体" w:hint="default"/>
        <w:color w:val="000000"/>
        <w:sz w:val="28"/>
        <w:szCs w:val="28"/>
      </w:rPr>
    </w:lvl>
    <w:lvl w:ilvl="1" w:tplc="04090019">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5C451B27"/>
    <w:multiLevelType w:val="hybridMultilevel"/>
    <w:tmpl w:val="BBE241A0"/>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709C702F"/>
    <w:multiLevelType w:val="multilevel"/>
    <w:tmpl w:val="0ED07F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973D7A"/>
    <w:multiLevelType w:val="hybridMultilevel"/>
    <w:tmpl w:val="D69E061A"/>
    <w:lvl w:ilvl="0" w:tplc="73DEACB2">
      <w:start w:val="1"/>
      <w:numFmt w:val="decimal"/>
      <w:lvlText w:val="（%1）"/>
      <w:lvlJc w:val="left"/>
      <w:pPr>
        <w:ind w:left="420" w:hanging="420"/>
      </w:pPr>
      <w:rPr>
        <w:rFonts w:hint="eastAsia"/>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
  </w:num>
  <w:num w:numId="3">
    <w:abstractNumId w:val="3"/>
  </w:num>
  <w:num w:numId="4">
    <w:abstractNumId w:val="0"/>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7A6"/>
    <w:rsid w:val="0037251E"/>
    <w:rsid w:val="00450E13"/>
    <w:rsid w:val="008E27A6"/>
    <w:rsid w:val="00990F52"/>
    <w:rsid w:val="00A9177E"/>
    <w:rsid w:val="00C32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3DB80"/>
  <w15:chartTrackingRefBased/>
  <w15:docId w15:val="{299DFB27-C0A2-4698-83E3-4372FBA0A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aliases w:val="H1,Heading 0,Fab-1,PIM 1,h1,Section Head,Header1,1st level,l1,Heading 11,level 1,Level 1 Head,h,Heading 01,Heading 02,H11,Heading 03,H12,Heading 04,Heading 011,H13,Heading 021,H111,Heading 031,H121,Heading 05,H14,Heading 06,H15,Heading 012,H112,H16"/>
    <w:basedOn w:val="a"/>
    <w:next w:val="a"/>
    <w:link w:val="11"/>
    <w:uiPriority w:val="9"/>
    <w:qFormat/>
    <w:rsid w:val="0037251E"/>
    <w:pPr>
      <w:keepNext/>
      <w:keepLines/>
      <w:pageBreakBefore/>
      <w:widowControl/>
      <w:spacing w:before="360" w:after="720" w:line="600" w:lineRule="atLeast"/>
      <w:jc w:val="left"/>
      <w:outlineLvl w:val="0"/>
    </w:pPr>
    <w:rPr>
      <w:rFonts w:ascii="华文细黑" w:eastAsia="宋体" w:hAnsi="华文细黑" w:cs="Times New Roman"/>
      <w:b/>
      <w:kern w:val="44"/>
      <w:sz w:val="36"/>
      <w:szCs w:val="20"/>
    </w:rPr>
  </w:style>
  <w:style w:type="paragraph" w:styleId="2">
    <w:name w:val="heading 2"/>
    <w:aliases w:val="正文二级标题,H2,sect 1.2,PIM2,Heading 2 Hidden,2nd level,h2,2,Header 2,l2,Titre2,Head 2,Heading 2 CCBS,Titre3,heading 2,Level 2 Head,2.标题 2,HD2,Fab-2,H21,sect 1.21,H22,sect 1.22,H211,sect 1.211,H23,sect 1.23,H212,sect 1.212,DO NOT USE_h2,chn,第一章 标题 2,H24"/>
    <w:basedOn w:val="a"/>
    <w:next w:val="a"/>
    <w:link w:val="20"/>
    <w:unhideWhenUsed/>
    <w:qFormat/>
    <w:rsid w:val="0037251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link w:val="30"/>
    <w:uiPriority w:val="9"/>
    <w:qFormat/>
    <w:rsid w:val="0037251E"/>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251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7251E"/>
    <w:rPr>
      <w:sz w:val="18"/>
      <w:szCs w:val="18"/>
    </w:rPr>
  </w:style>
  <w:style w:type="paragraph" w:styleId="a5">
    <w:name w:val="footer"/>
    <w:basedOn w:val="a"/>
    <w:link w:val="a6"/>
    <w:uiPriority w:val="99"/>
    <w:unhideWhenUsed/>
    <w:rsid w:val="0037251E"/>
    <w:pPr>
      <w:tabs>
        <w:tab w:val="center" w:pos="4153"/>
        <w:tab w:val="right" w:pos="8306"/>
      </w:tabs>
      <w:snapToGrid w:val="0"/>
      <w:jc w:val="left"/>
    </w:pPr>
    <w:rPr>
      <w:sz w:val="18"/>
      <w:szCs w:val="18"/>
    </w:rPr>
  </w:style>
  <w:style w:type="character" w:customStyle="1" w:styleId="a6">
    <w:name w:val="页脚 字符"/>
    <w:basedOn w:val="a0"/>
    <w:link w:val="a5"/>
    <w:uiPriority w:val="99"/>
    <w:rsid w:val="0037251E"/>
    <w:rPr>
      <w:sz w:val="18"/>
      <w:szCs w:val="18"/>
    </w:rPr>
  </w:style>
  <w:style w:type="character" w:customStyle="1" w:styleId="30">
    <w:name w:val="标题 3 字符"/>
    <w:basedOn w:val="a0"/>
    <w:link w:val="3"/>
    <w:uiPriority w:val="9"/>
    <w:rsid w:val="0037251E"/>
    <w:rPr>
      <w:rFonts w:ascii="宋体" w:eastAsia="宋体" w:hAnsi="宋体" w:cs="宋体"/>
      <w:b/>
      <w:bCs/>
      <w:kern w:val="0"/>
      <w:sz w:val="27"/>
      <w:szCs w:val="27"/>
    </w:rPr>
  </w:style>
  <w:style w:type="paragraph" w:styleId="a7">
    <w:name w:val="Normal (Web)"/>
    <w:basedOn w:val="a"/>
    <w:uiPriority w:val="99"/>
    <w:semiHidden/>
    <w:unhideWhenUsed/>
    <w:rsid w:val="0037251E"/>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37251E"/>
    <w:rPr>
      <w:b/>
      <w:bCs/>
    </w:rPr>
  </w:style>
  <w:style w:type="paragraph" w:styleId="a9">
    <w:name w:val="List Paragraph"/>
    <w:basedOn w:val="a"/>
    <w:uiPriority w:val="34"/>
    <w:qFormat/>
    <w:rsid w:val="0037251E"/>
    <w:pPr>
      <w:widowControl/>
      <w:spacing w:before="100" w:beforeAutospacing="1" w:after="100" w:afterAutospacing="1"/>
      <w:jc w:val="left"/>
    </w:pPr>
    <w:rPr>
      <w:rFonts w:ascii="宋体" w:eastAsia="宋体" w:hAnsi="宋体" w:cs="宋体"/>
      <w:kern w:val="0"/>
      <w:sz w:val="24"/>
      <w:szCs w:val="24"/>
    </w:rPr>
  </w:style>
  <w:style w:type="character" w:customStyle="1" w:styleId="10">
    <w:name w:val="标题 1 字符"/>
    <w:basedOn w:val="a0"/>
    <w:uiPriority w:val="9"/>
    <w:rsid w:val="0037251E"/>
    <w:rPr>
      <w:b/>
      <w:bCs/>
      <w:kern w:val="44"/>
      <w:sz w:val="44"/>
      <w:szCs w:val="44"/>
    </w:rPr>
  </w:style>
  <w:style w:type="character" w:customStyle="1" w:styleId="11">
    <w:name w:val="标题 1 字符1"/>
    <w:aliases w:val="H1 字符,Heading 0 字符,Fab-1 字符,PIM 1 字符,h1 字符,Section Head 字符,Header1 字符,1st level 字符,l1 字符,Heading 11 字符,level 1 字符,Level 1 Head 字符,h 字符,Heading 01 字符,Heading 02 字符,H11 字符,Heading 03 字符,H12 字符,Heading 04 字符,Heading 011 字符,H13 字符,Heading 021 字符"/>
    <w:link w:val="1"/>
    <w:uiPriority w:val="9"/>
    <w:rsid w:val="0037251E"/>
    <w:rPr>
      <w:rFonts w:ascii="华文细黑" w:eastAsia="宋体" w:hAnsi="华文细黑" w:cs="Times New Roman"/>
      <w:b/>
      <w:kern w:val="44"/>
      <w:sz w:val="36"/>
      <w:szCs w:val="20"/>
    </w:rPr>
  </w:style>
  <w:style w:type="character" w:customStyle="1" w:styleId="20">
    <w:name w:val="标题 2 字符"/>
    <w:aliases w:val="正文二级标题 字符,H2 字符,sect 1.2 字符,PIM2 字符,Heading 2 Hidden 字符,2nd level 字符,h2 字符,2 字符,Header 2 字符,l2 字符,Titre2 字符,Head 2 字符,Heading 2 CCBS 字符,Titre3 字符,heading 2 字符,Level 2 Head 字符,2.标题 2 字符,HD2 字符,Fab-2 字符,H21 字符,sect 1.21 字符,H22 字符,sect 1.22 字符"/>
    <w:basedOn w:val="a0"/>
    <w:link w:val="2"/>
    <w:uiPriority w:val="9"/>
    <w:rsid w:val="0037251E"/>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116892">
      <w:bodyDiv w:val="1"/>
      <w:marLeft w:val="0"/>
      <w:marRight w:val="0"/>
      <w:marTop w:val="0"/>
      <w:marBottom w:val="0"/>
      <w:divBdr>
        <w:top w:val="none" w:sz="0" w:space="0" w:color="auto"/>
        <w:left w:val="none" w:sz="0" w:space="0" w:color="auto"/>
        <w:bottom w:val="none" w:sz="0" w:space="0" w:color="auto"/>
        <w:right w:val="none" w:sz="0" w:space="0" w:color="auto"/>
      </w:divBdr>
    </w:div>
    <w:div w:id="1296717532">
      <w:bodyDiv w:val="1"/>
      <w:marLeft w:val="0"/>
      <w:marRight w:val="0"/>
      <w:marTop w:val="0"/>
      <w:marBottom w:val="0"/>
      <w:divBdr>
        <w:top w:val="none" w:sz="0" w:space="0" w:color="auto"/>
        <w:left w:val="none" w:sz="0" w:space="0" w:color="auto"/>
        <w:bottom w:val="none" w:sz="0" w:space="0" w:color="auto"/>
        <w:right w:val="none" w:sz="0" w:space="0" w:color="auto"/>
      </w:divBdr>
    </w:div>
    <w:div w:id="162438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108</Words>
  <Characters>617</Characters>
  <Application>Microsoft Office Word</Application>
  <DocSecurity>0</DocSecurity>
  <Lines>5</Lines>
  <Paragraphs>1</Paragraphs>
  <ScaleCrop>false</ScaleCrop>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Li</dc:creator>
  <cp:keywords/>
  <dc:description/>
  <cp:lastModifiedBy>Sonya Li</cp:lastModifiedBy>
  <cp:revision>3</cp:revision>
  <dcterms:created xsi:type="dcterms:W3CDTF">2021-05-06T21:55:00Z</dcterms:created>
  <dcterms:modified xsi:type="dcterms:W3CDTF">2021-05-09T16:29:00Z</dcterms:modified>
</cp:coreProperties>
</file>