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761CB4" w14:textId="77777777" w:rsidR="0037251E" w:rsidRPr="0037251E" w:rsidRDefault="0037251E" w:rsidP="0037251E">
      <w:pPr>
        <w:widowControl/>
        <w:spacing w:before="300" w:after="375" w:line="720" w:lineRule="atLeast"/>
        <w:ind w:firstLine="480"/>
        <w:jc w:val="center"/>
        <w:rPr>
          <w:rFonts w:ascii="宋体" w:eastAsia="宋体" w:hAnsi="宋体" w:cs="宋体"/>
          <w:kern w:val="0"/>
          <w:sz w:val="32"/>
          <w:szCs w:val="32"/>
        </w:rPr>
      </w:pPr>
      <w:r w:rsidRPr="0037251E">
        <w:rPr>
          <w:rFonts w:ascii="微软雅黑" w:eastAsia="微软雅黑" w:hAnsi="微软雅黑" w:cs="宋体" w:hint="eastAsia"/>
          <w:b/>
          <w:bCs/>
          <w:kern w:val="0"/>
          <w:sz w:val="32"/>
          <w:szCs w:val="32"/>
        </w:rPr>
        <w:t>“未来学堂”教育资源及案例系统</w:t>
      </w:r>
    </w:p>
    <w:p w14:paraId="2B37E95A" w14:textId="0FA6F061" w:rsidR="0037251E" w:rsidRPr="0037251E" w:rsidRDefault="0037251E" w:rsidP="0037251E">
      <w:pPr>
        <w:pStyle w:val="1"/>
        <w:pageBreakBefore w:val="0"/>
        <w:numPr>
          <w:ilvl w:val="0"/>
          <w:numId w:val="3"/>
        </w:numPr>
        <w:tabs>
          <w:tab w:val="left" w:pos="360"/>
          <w:tab w:val="left" w:pos="425"/>
        </w:tabs>
        <w:spacing w:before="220" w:after="220" w:line="360" w:lineRule="auto"/>
        <w:ind w:left="425" w:hanging="425"/>
        <w:rPr>
          <w:rFonts w:ascii="宋体" w:hAnsi="宋体" w:cs="宋体"/>
          <w:sz w:val="28"/>
          <w:szCs w:val="28"/>
        </w:rPr>
      </w:pPr>
      <w:r w:rsidRPr="0037251E">
        <w:rPr>
          <w:rFonts w:ascii="宋体" w:hAnsi="宋体" w:cs="宋体" w:hint="eastAsia"/>
          <w:sz w:val="28"/>
          <w:szCs w:val="28"/>
        </w:rPr>
        <w:t>产品简介</w:t>
      </w:r>
    </w:p>
    <w:p w14:paraId="1AFFF1DF" w14:textId="77777777" w:rsidR="0037251E" w:rsidRPr="0037251E" w:rsidRDefault="0037251E" w:rsidP="0037251E">
      <w:pPr>
        <w:spacing w:line="360" w:lineRule="auto"/>
        <w:ind w:firstLineChars="200" w:firstLine="480"/>
        <w:rPr>
          <w:rFonts w:ascii="微软雅黑" w:eastAsia="微软雅黑" w:hAnsi="微软雅黑" w:cs="Times New Roman"/>
          <w:sz w:val="24"/>
          <w:szCs w:val="24"/>
        </w:rPr>
      </w:pPr>
      <w:r w:rsidRPr="0037251E">
        <w:rPr>
          <w:rFonts w:ascii="微软雅黑" w:eastAsia="微软雅黑" w:hAnsi="微软雅黑" w:cs="Times New Roman" w:hint="eastAsia"/>
          <w:sz w:val="24"/>
          <w:szCs w:val="24"/>
        </w:rPr>
        <w:t>“未来学堂-教育资源及案例系统”（后简称未来学堂）符合教育部《普通高等学校师范类认证》的要求，是以促进师生熟悉中小学专业标准，提升师范生教学、教研为目标，集教育资源及教学案例为一体的应用服务平台。</w:t>
      </w:r>
    </w:p>
    <w:p w14:paraId="4DFA10B1" w14:textId="6EAC1BBE" w:rsidR="0037251E" w:rsidRPr="0037251E" w:rsidRDefault="0037251E" w:rsidP="0037251E">
      <w:pPr>
        <w:spacing w:line="360" w:lineRule="auto"/>
        <w:ind w:firstLineChars="200" w:firstLine="480"/>
        <w:rPr>
          <w:rFonts w:ascii="微软雅黑" w:eastAsia="微软雅黑" w:hAnsi="微软雅黑" w:cs="Times New Roman"/>
          <w:sz w:val="24"/>
          <w:szCs w:val="24"/>
        </w:rPr>
      </w:pPr>
      <w:r w:rsidRPr="0037251E">
        <w:rPr>
          <w:rFonts w:ascii="微软雅黑" w:eastAsia="微软雅黑" w:hAnsi="微软雅黑" w:cs="Times New Roman" w:hint="eastAsia"/>
          <w:sz w:val="24"/>
          <w:szCs w:val="24"/>
        </w:rPr>
        <w:t>未来学堂由六大资源库组成，分别为：教学文案库、微课示范库、教学案例库、动画及仿真教具库、理化生实验室和教学素材库。六位一体，逐层递进，指导和帮助师范生在教学设计基本技能、教学共通运用技能、学科教学必备技能和教学拓展技能五方面提升教学能力，同时对师范生提升信息化素养，把信息化手段与课堂教育深度融合也起到了重要的作用。</w:t>
      </w:r>
    </w:p>
    <w:p w14:paraId="0D5F414D" w14:textId="16545AAE" w:rsidR="0037251E" w:rsidRPr="0037251E" w:rsidRDefault="0037251E" w:rsidP="0037251E">
      <w:pPr>
        <w:widowControl/>
        <w:spacing w:before="300" w:after="300" w:line="480" w:lineRule="atLeast"/>
        <w:ind w:firstLine="480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37251E">
        <w:rPr>
          <w:rFonts w:ascii="宋体" w:eastAsia="宋体" w:hAnsi="宋体" w:cs="宋体"/>
          <w:noProof/>
          <w:kern w:val="0"/>
          <w:sz w:val="24"/>
          <w:szCs w:val="24"/>
        </w:rPr>
        <w:drawing>
          <wp:inline distT="0" distB="0" distL="0" distR="0" wp14:anchorId="7E1AEE52" wp14:editId="143026FC">
            <wp:extent cx="4905375" cy="2062163"/>
            <wp:effectExtent l="0" t="0" r="0" b="0"/>
            <wp:docPr id="3" name="图片 3" descr="图示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图示&#10;&#10;描述已自动生成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110" cy="20649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58E923" w14:textId="77777777" w:rsidR="0037251E" w:rsidRPr="0037251E" w:rsidRDefault="0037251E" w:rsidP="0037251E">
      <w:pPr>
        <w:widowControl/>
        <w:spacing w:before="300" w:after="300" w:line="480" w:lineRule="atLeast"/>
        <w:jc w:val="center"/>
        <w:rPr>
          <w:rFonts w:ascii="宋体" w:eastAsia="宋体" w:hAnsi="宋体" w:cs="宋体"/>
          <w:kern w:val="0"/>
          <w:sz w:val="24"/>
          <w:szCs w:val="24"/>
        </w:rPr>
      </w:pPr>
      <w:r w:rsidRPr="0037251E">
        <w:rPr>
          <w:rFonts w:ascii="宋体" w:eastAsia="宋体" w:hAnsi="宋体" w:cs="宋体"/>
          <w:kern w:val="0"/>
          <w:sz w:val="24"/>
          <w:szCs w:val="24"/>
        </w:rPr>
        <w:t>未来学堂资源体系</w:t>
      </w:r>
    </w:p>
    <w:p w14:paraId="5FF4A61A" w14:textId="1A3BAAE5" w:rsidR="0037251E" w:rsidRPr="0037251E" w:rsidRDefault="0037251E" w:rsidP="0037251E">
      <w:pPr>
        <w:pStyle w:val="1"/>
        <w:pageBreakBefore w:val="0"/>
        <w:numPr>
          <w:ilvl w:val="0"/>
          <w:numId w:val="4"/>
        </w:numPr>
        <w:tabs>
          <w:tab w:val="left" w:pos="360"/>
          <w:tab w:val="left" w:pos="425"/>
        </w:tabs>
        <w:spacing w:before="220" w:after="220" w:line="360" w:lineRule="auto"/>
        <w:ind w:left="0" w:firstLine="0"/>
        <w:rPr>
          <w:rFonts w:ascii="宋体" w:hAnsi="宋体"/>
          <w:kern w:val="2"/>
          <w:sz w:val="28"/>
          <w:szCs w:val="28"/>
        </w:rPr>
      </w:pPr>
      <w:r w:rsidRPr="0037251E">
        <w:rPr>
          <w:rFonts w:ascii="宋体" w:hAnsi="宋体" w:hint="eastAsia"/>
          <w:kern w:val="2"/>
          <w:sz w:val="28"/>
          <w:szCs w:val="28"/>
        </w:rPr>
        <w:lastRenderedPageBreak/>
        <w:t>特点与优势</w:t>
      </w:r>
    </w:p>
    <w:p w14:paraId="47950ABD" w14:textId="4F029860" w:rsidR="0037251E" w:rsidRPr="0037251E" w:rsidRDefault="0037251E" w:rsidP="0037251E">
      <w:pPr>
        <w:pStyle w:val="2"/>
        <w:numPr>
          <w:ilvl w:val="1"/>
          <w:numId w:val="4"/>
        </w:numPr>
        <w:tabs>
          <w:tab w:val="num" w:pos="360"/>
        </w:tabs>
        <w:spacing w:before="0" w:after="0" w:line="415" w:lineRule="auto"/>
        <w:ind w:firstLine="0"/>
        <w:jc w:val="left"/>
        <w:rPr>
          <w:rFonts w:ascii="宋体" w:eastAsia="宋体" w:hAnsi="宋体" w:cs="Times New Roman"/>
          <w:sz w:val="28"/>
          <w:szCs w:val="28"/>
        </w:rPr>
      </w:pPr>
      <w:r w:rsidRPr="0037251E">
        <w:rPr>
          <w:rFonts w:ascii="宋体" w:eastAsia="宋体" w:hAnsi="宋体" w:cs="Times New Roman" w:hint="eastAsia"/>
          <w:sz w:val="28"/>
          <w:szCs w:val="28"/>
        </w:rPr>
        <w:t>资源特色</w:t>
      </w:r>
    </w:p>
    <w:p w14:paraId="3BC9BF97" w14:textId="77777777" w:rsidR="0037251E" w:rsidRPr="0037251E" w:rsidRDefault="0037251E" w:rsidP="0037251E">
      <w:pPr>
        <w:widowControl/>
        <w:spacing w:line="270" w:lineRule="atLeast"/>
        <w:ind w:left="9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7251E">
        <w:rPr>
          <w:rFonts w:ascii="Wingdings" w:eastAsia="宋体" w:hAnsi="Wingdings" w:cs="宋体"/>
          <w:kern w:val="0"/>
          <w:sz w:val="24"/>
          <w:szCs w:val="24"/>
        </w:rPr>
        <w:t>n</w:t>
      </w:r>
      <w:r w:rsidRPr="0037251E">
        <w:rPr>
          <w:rFonts w:ascii="Times New Roman" w:eastAsia="宋体" w:hAnsi="Times New Roman" w:cs="Times New Roman"/>
          <w:kern w:val="0"/>
          <w:sz w:val="14"/>
          <w:szCs w:val="14"/>
        </w:rPr>
        <w:t>  </w:t>
      </w:r>
      <w:r w:rsidRPr="0037251E">
        <w:rPr>
          <w:rFonts w:ascii="微软雅黑" w:eastAsia="微软雅黑" w:hAnsi="微软雅黑" w:cs="宋体" w:hint="eastAsia"/>
          <w:kern w:val="0"/>
          <w:szCs w:val="21"/>
        </w:rPr>
        <w:t>全部领域：幼儿教育资源符合《3-6岁儿童学习与发展指南》，以五大领域方向为核心分类并进一步细分。</w:t>
      </w:r>
    </w:p>
    <w:p w14:paraId="45C7CFE8" w14:textId="77777777" w:rsidR="0037251E" w:rsidRPr="0037251E" w:rsidRDefault="0037251E" w:rsidP="0037251E">
      <w:pPr>
        <w:widowControl/>
        <w:spacing w:line="270" w:lineRule="atLeast"/>
        <w:ind w:left="9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7251E">
        <w:rPr>
          <w:rFonts w:ascii="Wingdings" w:eastAsia="宋体" w:hAnsi="Wingdings" w:cs="宋体"/>
          <w:kern w:val="0"/>
          <w:sz w:val="24"/>
          <w:szCs w:val="24"/>
        </w:rPr>
        <w:t>n</w:t>
      </w:r>
      <w:r w:rsidRPr="0037251E">
        <w:rPr>
          <w:rFonts w:ascii="Times New Roman" w:eastAsia="宋体" w:hAnsi="Times New Roman" w:cs="Times New Roman"/>
          <w:kern w:val="0"/>
          <w:sz w:val="14"/>
          <w:szCs w:val="14"/>
        </w:rPr>
        <w:t>  </w:t>
      </w:r>
      <w:r w:rsidRPr="0037251E">
        <w:rPr>
          <w:rFonts w:ascii="微软雅黑" w:eastAsia="微软雅黑" w:hAnsi="微软雅黑" w:cs="宋体" w:hint="eastAsia"/>
          <w:kern w:val="0"/>
          <w:szCs w:val="21"/>
        </w:rPr>
        <w:t>全部学科：中学资源和案例覆盖中学所有必修学科和部分辅修学科，满足全科教育的需求。</w:t>
      </w:r>
    </w:p>
    <w:p w14:paraId="1D7FDF22" w14:textId="77777777" w:rsidR="0037251E" w:rsidRPr="0037251E" w:rsidRDefault="0037251E" w:rsidP="0037251E">
      <w:pPr>
        <w:widowControl/>
        <w:spacing w:line="270" w:lineRule="atLeast"/>
        <w:ind w:left="9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7251E">
        <w:rPr>
          <w:rFonts w:ascii="Wingdings" w:eastAsia="宋体" w:hAnsi="Wingdings" w:cs="宋体"/>
          <w:kern w:val="0"/>
          <w:sz w:val="24"/>
          <w:szCs w:val="24"/>
        </w:rPr>
        <w:t>n</w:t>
      </w:r>
      <w:r w:rsidRPr="0037251E">
        <w:rPr>
          <w:rFonts w:ascii="Times New Roman" w:eastAsia="宋体" w:hAnsi="Times New Roman" w:cs="Times New Roman"/>
          <w:kern w:val="0"/>
          <w:sz w:val="14"/>
          <w:szCs w:val="14"/>
        </w:rPr>
        <w:t>  </w:t>
      </w:r>
      <w:r w:rsidRPr="0037251E">
        <w:rPr>
          <w:rFonts w:ascii="微软雅黑" w:eastAsia="微软雅黑" w:hAnsi="微软雅黑" w:cs="宋体" w:hint="eastAsia"/>
          <w:kern w:val="0"/>
          <w:szCs w:val="21"/>
        </w:rPr>
        <w:t>主流版本：小学资源和案例覆盖全国各地区、主流版本的最新教材内容。</w:t>
      </w:r>
    </w:p>
    <w:p w14:paraId="0B23FAC5" w14:textId="1DBA1CAB" w:rsidR="0037251E" w:rsidRPr="0037251E" w:rsidRDefault="0037251E" w:rsidP="0037251E">
      <w:pPr>
        <w:pStyle w:val="2"/>
        <w:numPr>
          <w:ilvl w:val="1"/>
          <w:numId w:val="4"/>
        </w:numPr>
        <w:tabs>
          <w:tab w:val="num" w:pos="360"/>
        </w:tabs>
        <w:spacing w:before="0" w:after="0" w:line="415" w:lineRule="auto"/>
        <w:ind w:firstLine="0"/>
        <w:jc w:val="left"/>
        <w:rPr>
          <w:rFonts w:ascii="宋体" w:eastAsia="宋体" w:hAnsi="宋体" w:cs="Times New Roman"/>
          <w:sz w:val="28"/>
          <w:szCs w:val="28"/>
        </w:rPr>
      </w:pPr>
      <w:r w:rsidRPr="0037251E">
        <w:rPr>
          <w:rFonts w:ascii="宋体" w:eastAsia="宋体" w:hAnsi="宋体" w:cs="Times New Roman" w:hint="eastAsia"/>
          <w:sz w:val="28"/>
          <w:szCs w:val="28"/>
        </w:rPr>
        <w:t>内容特色</w:t>
      </w:r>
    </w:p>
    <w:p w14:paraId="7E581F1F" w14:textId="462CD17E" w:rsidR="0037251E" w:rsidRPr="00E10F37" w:rsidRDefault="0037251E" w:rsidP="0037251E">
      <w:pPr>
        <w:widowControl/>
        <w:spacing w:line="270" w:lineRule="atLeast"/>
        <w:ind w:left="900"/>
        <w:jc w:val="left"/>
        <w:rPr>
          <w:rFonts w:ascii="微软雅黑" w:eastAsia="微软雅黑" w:hAnsi="微软雅黑" w:cs="宋体"/>
          <w:kern w:val="0"/>
          <w:szCs w:val="21"/>
        </w:rPr>
      </w:pPr>
      <w:r w:rsidRPr="0037251E">
        <w:rPr>
          <w:rFonts w:ascii="Wingdings" w:eastAsia="宋体" w:hAnsi="Wingdings" w:cs="宋体"/>
          <w:kern w:val="0"/>
          <w:sz w:val="24"/>
          <w:szCs w:val="24"/>
        </w:rPr>
        <w:t>n</w:t>
      </w:r>
      <w:r w:rsidRPr="0037251E">
        <w:rPr>
          <w:rFonts w:ascii="Times New Roman" w:eastAsia="宋体" w:hAnsi="Times New Roman" w:cs="Times New Roman"/>
          <w:kern w:val="0"/>
          <w:sz w:val="14"/>
          <w:szCs w:val="14"/>
        </w:rPr>
        <w:t>  </w:t>
      </w:r>
      <w:r w:rsidR="00E10F37" w:rsidRPr="00E10F37">
        <w:rPr>
          <w:rFonts w:ascii="微软雅黑" w:eastAsia="微软雅黑" w:hAnsi="微软雅黑" w:cs="宋体" w:hint="eastAsia"/>
          <w:kern w:val="0"/>
          <w:szCs w:val="21"/>
        </w:rPr>
        <w:t>版权保障：全部内容具有自主知识产品或合作经营权，无版权风险。</w:t>
      </w:r>
    </w:p>
    <w:p w14:paraId="15AED403" w14:textId="77777777" w:rsidR="0037251E" w:rsidRPr="0037251E" w:rsidRDefault="0037251E" w:rsidP="0037251E">
      <w:pPr>
        <w:widowControl/>
        <w:spacing w:line="270" w:lineRule="atLeast"/>
        <w:ind w:left="9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7251E">
        <w:rPr>
          <w:rFonts w:ascii="Wingdings" w:eastAsia="宋体" w:hAnsi="Wingdings" w:cs="宋体"/>
          <w:kern w:val="0"/>
          <w:sz w:val="24"/>
          <w:szCs w:val="24"/>
        </w:rPr>
        <w:t>n</w:t>
      </w:r>
      <w:r w:rsidRPr="0037251E">
        <w:rPr>
          <w:rFonts w:ascii="Times New Roman" w:eastAsia="宋体" w:hAnsi="Times New Roman" w:cs="Times New Roman"/>
          <w:kern w:val="0"/>
          <w:sz w:val="14"/>
          <w:szCs w:val="14"/>
        </w:rPr>
        <w:t>  </w:t>
      </w:r>
      <w:r w:rsidRPr="0037251E">
        <w:rPr>
          <w:rFonts w:ascii="微软雅黑" w:eastAsia="微软雅黑" w:hAnsi="微软雅黑" w:cs="宋体" w:hint="eastAsia"/>
          <w:kern w:val="0"/>
          <w:szCs w:val="21"/>
        </w:rPr>
        <w:t>符合课标课改：紧扣教育部颁发的新课标，与课程改革相匹配。</w:t>
      </w:r>
    </w:p>
    <w:p w14:paraId="6F08325B" w14:textId="77777777" w:rsidR="0037251E" w:rsidRPr="0037251E" w:rsidRDefault="0037251E" w:rsidP="0037251E">
      <w:pPr>
        <w:widowControl/>
        <w:spacing w:line="270" w:lineRule="atLeast"/>
        <w:ind w:left="9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7251E">
        <w:rPr>
          <w:rFonts w:ascii="Wingdings" w:eastAsia="宋体" w:hAnsi="Wingdings" w:cs="宋体"/>
          <w:kern w:val="0"/>
          <w:sz w:val="24"/>
          <w:szCs w:val="24"/>
        </w:rPr>
        <w:t>n</w:t>
      </w:r>
      <w:r w:rsidRPr="0037251E">
        <w:rPr>
          <w:rFonts w:ascii="Times New Roman" w:eastAsia="宋体" w:hAnsi="Times New Roman" w:cs="Times New Roman"/>
          <w:kern w:val="0"/>
          <w:sz w:val="14"/>
          <w:szCs w:val="14"/>
        </w:rPr>
        <w:t>  </w:t>
      </w:r>
      <w:r w:rsidRPr="0037251E">
        <w:rPr>
          <w:rFonts w:ascii="微软雅黑" w:eastAsia="微软雅黑" w:hAnsi="微软雅黑" w:cs="宋体" w:hint="eastAsia"/>
          <w:kern w:val="0"/>
          <w:szCs w:val="21"/>
        </w:rPr>
        <w:t>权威教育内容：资源在100多名特高级教师、市教研员和领域专家指导下完成。</w:t>
      </w:r>
    </w:p>
    <w:p w14:paraId="474A60F4" w14:textId="7D254C62" w:rsidR="00E10F37" w:rsidRPr="00E10F37" w:rsidRDefault="0037251E" w:rsidP="00E10F37">
      <w:pPr>
        <w:widowControl/>
        <w:spacing w:line="270" w:lineRule="atLeast"/>
        <w:ind w:left="900"/>
        <w:jc w:val="left"/>
        <w:rPr>
          <w:rFonts w:ascii="微软雅黑" w:eastAsia="微软雅黑" w:hAnsi="微软雅黑" w:cs="宋体"/>
          <w:kern w:val="0"/>
          <w:szCs w:val="21"/>
        </w:rPr>
      </w:pPr>
      <w:r w:rsidRPr="0037251E">
        <w:rPr>
          <w:rFonts w:ascii="Wingdings" w:eastAsia="宋体" w:hAnsi="Wingdings" w:cs="宋体"/>
          <w:kern w:val="0"/>
          <w:sz w:val="24"/>
          <w:szCs w:val="24"/>
        </w:rPr>
        <w:t>n</w:t>
      </w:r>
      <w:r w:rsidRPr="0037251E">
        <w:rPr>
          <w:rFonts w:ascii="Times New Roman" w:eastAsia="宋体" w:hAnsi="Times New Roman" w:cs="Times New Roman"/>
          <w:kern w:val="0"/>
          <w:sz w:val="14"/>
          <w:szCs w:val="14"/>
        </w:rPr>
        <w:t>  </w:t>
      </w:r>
      <w:r w:rsidR="00E10F37" w:rsidRPr="00E10F37">
        <w:rPr>
          <w:rFonts w:ascii="微软雅黑" w:eastAsia="微软雅黑" w:hAnsi="微软雅黑" w:cs="宋体" w:hint="eastAsia"/>
          <w:kern w:val="0"/>
          <w:szCs w:val="21"/>
        </w:rPr>
        <w:t>所有动画课程均为原创开发，独家专有、国内唯一。</w:t>
      </w:r>
    </w:p>
    <w:p w14:paraId="60454B83" w14:textId="77777777" w:rsidR="00E10F37" w:rsidRPr="00E10F37" w:rsidRDefault="00E10F37" w:rsidP="0037251E">
      <w:pPr>
        <w:widowControl/>
        <w:spacing w:line="270" w:lineRule="atLeast"/>
        <w:ind w:left="900"/>
        <w:jc w:val="left"/>
        <w:rPr>
          <w:rFonts w:ascii="宋体" w:eastAsia="宋体" w:hAnsi="宋体" w:cs="宋体" w:hint="eastAsia"/>
          <w:kern w:val="0"/>
          <w:sz w:val="24"/>
          <w:szCs w:val="24"/>
        </w:rPr>
      </w:pPr>
    </w:p>
    <w:p w14:paraId="1B20AD44" w14:textId="4CBD44C4" w:rsidR="0037251E" w:rsidRPr="0037251E" w:rsidRDefault="0037251E" w:rsidP="0037251E">
      <w:pPr>
        <w:pStyle w:val="2"/>
        <w:numPr>
          <w:ilvl w:val="1"/>
          <w:numId w:val="4"/>
        </w:numPr>
        <w:tabs>
          <w:tab w:val="num" w:pos="360"/>
        </w:tabs>
        <w:spacing w:before="0" w:after="0" w:line="415" w:lineRule="auto"/>
        <w:ind w:firstLine="0"/>
        <w:jc w:val="left"/>
        <w:rPr>
          <w:rFonts w:ascii="宋体" w:eastAsia="宋体" w:hAnsi="宋体" w:cs="Times New Roman"/>
          <w:sz w:val="28"/>
          <w:szCs w:val="28"/>
        </w:rPr>
      </w:pPr>
      <w:r w:rsidRPr="0037251E">
        <w:rPr>
          <w:rFonts w:ascii="宋体" w:eastAsia="宋体" w:hAnsi="宋体" w:cs="Times New Roman" w:hint="eastAsia"/>
          <w:sz w:val="28"/>
          <w:szCs w:val="28"/>
        </w:rPr>
        <w:t>持续更新</w:t>
      </w:r>
    </w:p>
    <w:p w14:paraId="4FA3B862" w14:textId="02F38D00" w:rsidR="0037251E" w:rsidRPr="0037251E" w:rsidRDefault="0037251E" w:rsidP="0037251E">
      <w:pPr>
        <w:widowControl/>
        <w:spacing w:line="270" w:lineRule="atLeast"/>
        <w:ind w:left="9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7251E">
        <w:rPr>
          <w:rFonts w:ascii="Wingdings" w:eastAsia="宋体" w:hAnsi="Wingdings" w:cs="宋体"/>
          <w:kern w:val="0"/>
          <w:sz w:val="24"/>
          <w:szCs w:val="24"/>
        </w:rPr>
        <w:t>n</w:t>
      </w:r>
      <w:r w:rsidRPr="0037251E">
        <w:rPr>
          <w:rFonts w:ascii="Times New Roman" w:eastAsia="宋体" w:hAnsi="Times New Roman" w:cs="Times New Roman"/>
          <w:kern w:val="0"/>
          <w:sz w:val="14"/>
          <w:szCs w:val="14"/>
        </w:rPr>
        <w:t>  </w:t>
      </w:r>
      <w:r w:rsidR="00E10F37">
        <w:rPr>
          <w:rFonts w:ascii="微软雅黑" w:eastAsia="微软雅黑" w:hAnsi="微软雅黑" w:cs="宋体" w:hint="eastAsia"/>
          <w:kern w:val="0"/>
          <w:szCs w:val="21"/>
        </w:rPr>
        <w:t>紧跟教学变化，内容每周更新</w:t>
      </w:r>
      <w:r w:rsidRPr="0037251E">
        <w:rPr>
          <w:rFonts w:ascii="微软雅黑" w:eastAsia="微软雅黑" w:hAnsi="微软雅黑" w:cs="宋体" w:hint="eastAsia"/>
          <w:kern w:val="0"/>
          <w:szCs w:val="21"/>
        </w:rPr>
        <w:t>。</w:t>
      </w:r>
    </w:p>
    <w:p w14:paraId="56E567A9" w14:textId="36D8538A" w:rsidR="0037251E" w:rsidRPr="0037251E" w:rsidRDefault="0037251E" w:rsidP="0037251E">
      <w:pPr>
        <w:widowControl/>
        <w:spacing w:line="270" w:lineRule="atLeast"/>
        <w:ind w:left="9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7251E">
        <w:rPr>
          <w:rFonts w:ascii="Wingdings" w:eastAsia="宋体" w:hAnsi="Wingdings" w:cs="宋体"/>
          <w:kern w:val="0"/>
          <w:sz w:val="24"/>
          <w:szCs w:val="24"/>
        </w:rPr>
        <w:t>n</w:t>
      </w:r>
      <w:r w:rsidRPr="0037251E">
        <w:rPr>
          <w:rFonts w:ascii="Times New Roman" w:eastAsia="宋体" w:hAnsi="Times New Roman" w:cs="Times New Roman"/>
          <w:kern w:val="0"/>
          <w:sz w:val="14"/>
          <w:szCs w:val="14"/>
        </w:rPr>
        <w:t>  </w:t>
      </w:r>
      <w:r w:rsidR="00E10F37">
        <w:rPr>
          <w:rFonts w:ascii="微软雅黑" w:eastAsia="微软雅黑" w:hAnsi="微软雅黑" w:cs="宋体" w:hint="eastAsia"/>
          <w:kern w:val="0"/>
          <w:szCs w:val="21"/>
        </w:rPr>
        <w:t>包含各学科最新版教材对应的内容</w:t>
      </w:r>
      <w:r w:rsidRPr="0037251E">
        <w:rPr>
          <w:rFonts w:ascii="微软雅黑" w:eastAsia="微软雅黑" w:hAnsi="微软雅黑" w:cs="宋体" w:hint="eastAsia"/>
          <w:kern w:val="0"/>
          <w:szCs w:val="21"/>
        </w:rPr>
        <w:t>。</w:t>
      </w:r>
    </w:p>
    <w:p w14:paraId="39C692FD" w14:textId="77777777" w:rsidR="0037251E" w:rsidRPr="0037251E" w:rsidRDefault="0037251E" w:rsidP="0037251E">
      <w:pPr>
        <w:widowControl/>
        <w:spacing w:line="270" w:lineRule="atLeast"/>
        <w:ind w:left="9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7251E">
        <w:rPr>
          <w:rFonts w:ascii="Wingdings" w:eastAsia="宋体" w:hAnsi="Wingdings" w:cs="宋体"/>
          <w:kern w:val="0"/>
          <w:sz w:val="24"/>
          <w:szCs w:val="24"/>
        </w:rPr>
        <w:t>n</w:t>
      </w:r>
      <w:r w:rsidRPr="0037251E">
        <w:rPr>
          <w:rFonts w:ascii="Times New Roman" w:eastAsia="宋体" w:hAnsi="Times New Roman" w:cs="Times New Roman"/>
          <w:kern w:val="0"/>
          <w:sz w:val="14"/>
          <w:szCs w:val="14"/>
        </w:rPr>
        <w:t>  </w:t>
      </w:r>
      <w:r w:rsidRPr="0037251E">
        <w:rPr>
          <w:rFonts w:ascii="微软雅黑" w:eastAsia="微软雅黑" w:hAnsi="微软雅黑" w:cs="宋体" w:hint="eastAsia"/>
          <w:kern w:val="0"/>
          <w:szCs w:val="21"/>
        </w:rPr>
        <w:t>根据课标、大纲和课程改革的变化及时更新资源。</w:t>
      </w:r>
    </w:p>
    <w:p w14:paraId="6AA96BA2" w14:textId="7883AFD1" w:rsidR="0037251E" w:rsidRPr="0037251E" w:rsidRDefault="0037251E" w:rsidP="0037251E">
      <w:pPr>
        <w:pStyle w:val="2"/>
        <w:numPr>
          <w:ilvl w:val="1"/>
          <w:numId w:val="4"/>
        </w:numPr>
        <w:tabs>
          <w:tab w:val="num" w:pos="360"/>
        </w:tabs>
        <w:spacing w:before="0" w:after="0" w:line="415" w:lineRule="auto"/>
        <w:ind w:firstLine="0"/>
        <w:jc w:val="left"/>
        <w:rPr>
          <w:rFonts w:ascii="宋体" w:eastAsia="宋体" w:hAnsi="宋体" w:cs="Times New Roman"/>
          <w:sz w:val="28"/>
          <w:szCs w:val="28"/>
        </w:rPr>
      </w:pPr>
      <w:r w:rsidRPr="0037251E">
        <w:rPr>
          <w:rFonts w:ascii="宋体" w:eastAsia="宋体" w:hAnsi="宋体" w:cs="Times New Roman" w:hint="eastAsia"/>
          <w:sz w:val="28"/>
          <w:szCs w:val="28"/>
        </w:rPr>
        <w:t>方便易用</w:t>
      </w:r>
    </w:p>
    <w:p w14:paraId="00932695" w14:textId="77777777" w:rsidR="0037251E" w:rsidRPr="0037251E" w:rsidRDefault="0037251E" w:rsidP="0037251E">
      <w:pPr>
        <w:widowControl/>
        <w:spacing w:line="270" w:lineRule="atLeast"/>
        <w:ind w:left="9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7251E">
        <w:rPr>
          <w:rFonts w:ascii="Wingdings" w:eastAsia="宋体" w:hAnsi="Wingdings" w:cs="宋体"/>
          <w:kern w:val="0"/>
          <w:sz w:val="24"/>
          <w:szCs w:val="24"/>
        </w:rPr>
        <w:t>n</w:t>
      </w:r>
      <w:r w:rsidRPr="0037251E">
        <w:rPr>
          <w:rFonts w:ascii="Times New Roman" w:eastAsia="宋体" w:hAnsi="Times New Roman" w:cs="Times New Roman"/>
          <w:kern w:val="0"/>
          <w:sz w:val="14"/>
          <w:szCs w:val="14"/>
        </w:rPr>
        <w:t> </w:t>
      </w:r>
      <w:r w:rsidRPr="0037251E">
        <w:rPr>
          <w:rFonts w:ascii="微软雅黑" w:eastAsia="微软雅黑" w:hAnsi="微软雅黑" w:cs="宋体" w:hint="eastAsia"/>
          <w:kern w:val="0"/>
          <w:szCs w:val="21"/>
        </w:rPr>
        <w:t>任意下载：所有资源均可下载使用，与教学内容无缝融合。</w:t>
      </w:r>
    </w:p>
    <w:p w14:paraId="1AD4A91B" w14:textId="77777777" w:rsidR="0037251E" w:rsidRPr="0037251E" w:rsidRDefault="0037251E" w:rsidP="0037251E">
      <w:pPr>
        <w:widowControl/>
        <w:spacing w:line="270" w:lineRule="atLeast"/>
        <w:ind w:left="9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7251E">
        <w:rPr>
          <w:rFonts w:ascii="Wingdings" w:eastAsia="宋体" w:hAnsi="Wingdings" w:cs="宋体"/>
          <w:kern w:val="0"/>
          <w:sz w:val="24"/>
          <w:szCs w:val="24"/>
        </w:rPr>
        <w:t>n</w:t>
      </w:r>
      <w:r w:rsidRPr="0037251E">
        <w:rPr>
          <w:rFonts w:ascii="Times New Roman" w:eastAsia="宋体" w:hAnsi="Times New Roman" w:cs="Times New Roman"/>
          <w:kern w:val="0"/>
          <w:sz w:val="14"/>
          <w:szCs w:val="14"/>
        </w:rPr>
        <w:t>  </w:t>
      </w:r>
      <w:r w:rsidRPr="0037251E">
        <w:rPr>
          <w:rFonts w:ascii="微软雅黑" w:eastAsia="微软雅黑" w:hAnsi="微软雅黑" w:cs="宋体" w:hint="eastAsia"/>
          <w:kern w:val="0"/>
          <w:szCs w:val="21"/>
        </w:rPr>
        <w:t>一站推送：资源查找方便，一站推送，不遗不漏。</w:t>
      </w:r>
    </w:p>
    <w:p w14:paraId="6B6826CB" w14:textId="77777777" w:rsidR="0037251E" w:rsidRPr="0037251E" w:rsidRDefault="0037251E" w:rsidP="0037251E">
      <w:pPr>
        <w:widowControl/>
        <w:spacing w:line="270" w:lineRule="atLeast"/>
        <w:ind w:left="900"/>
        <w:jc w:val="left"/>
        <w:rPr>
          <w:rFonts w:ascii="宋体" w:eastAsia="宋体" w:hAnsi="宋体" w:cs="宋体"/>
          <w:kern w:val="0"/>
          <w:sz w:val="24"/>
          <w:szCs w:val="24"/>
        </w:rPr>
      </w:pPr>
      <w:r w:rsidRPr="0037251E">
        <w:rPr>
          <w:rFonts w:ascii="Wingdings" w:eastAsia="宋体" w:hAnsi="Wingdings" w:cs="宋体"/>
          <w:kern w:val="0"/>
          <w:sz w:val="24"/>
          <w:szCs w:val="24"/>
        </w:rPr>
        <w:lastRenderedPageBreak/>
        <w:t>n</w:t>
      </w:r>
      <w:r w:rsidRPr="0037251E">
        <w:rPr>
          <w:rFonts w:ascii="Times New Roman" w:eastAsia="宋体" w:hAnsi="Times New Roman" w:cs="Times New Roman"/>
          <w:kern w:val="0"/>
          <w:sz w:val="14"/>
          <w:szCs w:val="14"/>
        </w:rPr>
        <w:t>  </w:t>
      </w:r>
      <w:r w:rsidRPr="0037251E">
        <w:rPr>
          <w:rFonts w:ascii="微软雅黑" w:eastAsia="微软雅黑" w:hAnsi="微软雅黑" w:cs="宋体" w:hint="eastAsia"/>
          <w:kern w:val="0"/>
          <w:szCs w:val="21"/>
        </w:rPr>
        <w:t>专注教学：资源案例系统内容对应小颗粒度知识点，可以根据教师需求自主编制学案、设置教学流程和选择教学资源，最大程度发挥其在课程设计和资源运用方面的主导作用。</w:t>
      </w:r>
    </w:p>
    <w:sectPr w:rsidR="0037251E" w:rsidRPr="003725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C11CFC" w14:textId="77777777" w:rsidR="00522409" w:rsidRDefault="00522409" w:rsidP="0037251E">
      <w:r>
        <w:separator/>
      </w:r>
    </w:p>
  </w:endnote>
  <w:endnote w:type="continuationSeparator" w:id="0">
    <w:p w14:paraId="5E937296" w14:textId="77777777" w:rsidR="00522409" w:rsidRDefault="00522409" w:rsidP="003725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1DFCAD" w14:textId="77777777" w:rsidR="00522409" w:rsidRDefault="00522409" w:rsidP="0037251E">
      <w:r>
        <w:separator/>
      </w:r>
    </w:p>
  </w:footnote>
  <w:footnote w:type="continuationSeparator" w:id="0">
    <w:p w14:paraId="021EF654" w14:textId="77777777" w:rsidR="00522409" w:rsidRDefault="00522409" w:rsidP="003725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E54A7"/>
    <w:multiLevelType w:val="multilevel"/>
    <w:tmpl w:val="4CBAD05C"/>
    <w:lvl w:ilvl="0">
      <w:start w:val="1"/>
      <w:numFmt w:val="decimal"/>
      <w:lvlText w:val="%1."/>
      <w:lvlJc w:val="left"/>
      <w:pPr>
        <w:ind w:left="425" w:hanging="425"/>
      </w:pPr>
    </w:lvl>
    <w:lvl w:ilvl="1">
      <w:start w:val="1"/>
      <w:numFmt w:val="decimal"/>
      <w:lvlText w:val="%1.%2"/>
      <w:lvlJc w:val="left"/>
      <w:pPr>
        <w:ind w:left="567" w:hanging="567"/>
      </w:pPr>
      <w:rPr>
        <w:rFonts w:ascii="宋体" w:eastAsia="宋体" w:hAnsi="宋体"/>
      </w:rPr>
    </w:lvl>
    <w:lvl w:ilvl="2">
      <w:start w:val="1"/>
      <w:numFmt w:val="decimal"/>
      <w:lvlText w:val="%1.%2.%3"/>
      <w:lvlJc w:val="left"/>
      <w:pPr>
        <w:ind w:left="567" w:hanging="567"/>
      </w:pPr>
      <w:rPr>
        <w:rFonts w:ascii="宋体" w:eastAsia="宋体" w:hAnsi="宋体"/>
        <w:sz w:val="24"/>
        <w:szCs w:val="24"/>
      </w:rPr>
    </w:lvl>
    <w:lvl w:ilvl="3">
      <w:start w:val="1"/>
      <w:numFmt w:val="decimal"/>
      <w:lvlText w:val="%1.%2.%3.%4"/>
      <w:lvlJc w:val="left"/>
      <w:pPr>
        <w:ind w:left="708" w:hanging="708"/>
      </w:pPr>
      <w:rPr>
        <w:rFonts w:ascii="宋体" w:eastAsia="宋体" w:hAnsi="宋体"/>
      </w:rPr>
    </w:lvl>
    <w:lvl w:ilvl="4">
      <w:start w:val="1"/>
      <w:numFmt w:val="decimal"/>
      <w:lvlText w:val="%1.%2.%3.%4.%5"/>
      <w:lvlJc w:val="left"/>
      <w:pPr>
        <w:ind w:left="2551" w:hanging="850"/>
      </w:pPr>
    </w:lvl>
    <w:lvl w:ilvl="5">
      <w:start w:val="1"/>
      <w:numFmt w:val="decimal"/>
      <w:lvlText w:val="%1.%2.%3.%4.%5.%6"/>
      <w:lvlJc w:val="left"/>
      <w:pPr>
        <w:ind w:left="3260" w:hanging="1134"/>
      </w:pPr>
    </w:lvl>
    <w:lvl w:ilvl="6">
      <w:start w:val="1"/>
      <w:numFmt w:val="decimal"/>
      <w:lvlText w:val="%1.%2.%3.%4.%5.%6.%7"/>
      <w:lvlJc w:val="left"/>
      <w:pPr>
        <w:ind w:left="3827" w:hanging="1276"/>
      </w:pPr>
    </w:lvl>
    <w:lvl w:ilvl="7">
      <w:start w:val="1"/>
      <w:numFmt w:val="decimal"/>
      <w:lvlText w:val="%1.%2.%3.%4.%5.%6.%7.%8"/>
      <w:lvlJc w:val="left"/>
      <w:pPr>
        <w:ind w:left="4394" w:hanging="1418"/>
      </w:pPr>
    </w:lvl>
    <w:lvl w:ilvl="8">
      <w:start w:val="1"/>
      <w:numFmt w:val="decimal"/>
      <w:lvlText w:val="%1.%2.%3.%4.%5.%6.%7.%8.%9"/>
      <w:lvlJc w:val="left"/>
      <w:pPr>
        <w:ind w:left="5102" w:hanging="1700"/>
      </w:pPr>
    </w:lvl>
  </w:abstractNum>
  <w:abstractNum w:abstractNumId="1" w15:restartNumberingAfterBreak="0">
    <w:nsid w:val="126017B5"/>
    <w:multiLevelType w:val="hybridMultilevel"/>
    <w:tmpl w:val="F7FC2C46"/>
    <w:lvl w:ilvl="0" w:tplc="B9C8A3BC">
      <w:start w:val="1"/>
      <w:numFmt w:val="decimal"/>
      <w:lvlText w:val="%1、"/>
      <w:lvlJc w:val="left"/>
      <w:pPr>
        <w:ind w:left="983" w:hanging="503"/>
      </w:pPr>
      <w:rPr>
        <w:rFonts w:ascii="MS Gothic" w:eastAsiaTheme="minorEastAsia" w:hAnsi="MS Gothic" w:cs="MS Gothic" w:hint="default"/>
        <w:color w:val="000000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" w15:restartNumberingAfterBreak="0">
    <w:nsid w:val="1C0B011A"/>
    <w:multiLevelType w:val="hybridMultilevel"/>
    <w:tmpl w:val="D72E768A"/>
    <w:lvl w:ilvl="0" w:tplc="0409000F">
      <w:start w:val="1"/>
      <w:numFmt w:val="decimal"/>
      <w:lvlText w:val="%1."/>
      <w:lvlJc w:val="left"/>
      <w:pPr>
        <w:ind w:left="983" w:hanging="503"/>
      </w:pPr>
      <w:rPr>
        <w:rFonts w:hint="default"/>
        <w:color w:val="000000"/>
      </w:rPr>
    </w:lvl>
    <w:lvl w:ilvl="1" w:tplc="04090019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3" w15:restartNumberingAfterBreak="0">
    <w:nsid w:val="5C451B27"/>
    <w:multiLevelType w:val="hybridMultilevel"/>
    <w:tmpl w:val="BBE241A0"/>
    <w:lvl w:ilvl="0" w:tplc="0409000F">
      <w:start w:val="1"/>
      <w:numFmt w:val="decimal"/>
      <w:lvlText w:val="%1."/>
      <w:lvlJc w:val="left"/>
      <w:pPr>
        <w:ind w:left="900" w:hanging="420"/>
      </w:p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27A6"/>
    <w:rsid w:val="0037251E"/>
    <w:rsid w:val="00522409"/>
    <w:rsid w:val="008E27A6"/>
    <w:rsid w:val="00990F52"/>
    <w:rsid w:val="00A9177E"/>
    <w:rsid w:val="00E10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B13DB80"/>
  <w15:chartTrackingRefBased/>
  <w15:docId w15:val="{299DFB27-C0A2-4698-83E3-4372FBA0AB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aliases w:val="H1,Heading 0,Fab-1,PIM 1,h1,Section Head,Header1,1st level,l1,Heading 11,level 1,Level 1 Head,h,Heading 01,Heading 02,H11,Heading 03,H12,Heading 04,Heading 011,H13,Heading 021,H111,Heading 031,H121,Heading 05,H14,Heading 06,H15,Heading 012,H112,H16"/>
    <w:basedOn w:val="a"/>
    <w:next w:val="a"/>
    <w:link w:val="11"/>
    <w:uiPriority w:val="9"/>
    <w:qFormat/>
    <w:rsid w:val="0037251E"/>
    <w:pPr>
      <w:keepNext/>
      <w:keepLines/>
      <w:pageBreakBefore/>
      <w:widowControl/>
      <w:spacing w:before="360" w:after="720" w:line="600" w:lineRule="atLeast"/>
      <w:jc w:val="left"/>
      <w:outlineLvl w:val="0"/>
    </w:pPr>
    <w:rPr>
      <w:rFonts w:ascii="华文细黑" w:eastAsia="宋体" w:hAnsi="华文细黑" w:cs="Times New Roman"/>
      <w:b/>
      <w:kern w:val="44"/>
      <w:sz w:val="36"/>
      <w:szCs w:val="20"/>
    </w:rPr>
  </w:style>
  <w:style w:type="paragraph" w:styleId="2">
    <w:name w:val="heading 2"/>
    <w:aliases w:val="正文二级标题,H2,sect 1.2,PIM2,Heading 2 Hidden,2nd level,h2,2,Header 2,l2,Titre2,Head 2,Heading 2 CCBS,Titre3,heading 2,Level 2 Head,2.标题 2,HD2,Fab-2,H21,sect 1.21,H22,sect 1.22,H211,sect 1.211,H23,sect 1.23,H212,sect 1.212,DO NOT USE_h2,chn,第一章 标题 2,H24"/>
    <w:basedOn w:val="a"/>
    <w:next w:val="a"/>
    <w:link w:val="20"/>
    <w:unhideWhenUsed/>
    <w:qFormat/>
    <w:rsid w:val="0037251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"/>
    <w:link w:val="30"/>
    <w:uiPriority w:val="9"/>
    <w:qFormat/>
    <w:rsid w:val="0037251E"/>
    <w:pPr>
      <w:widowControl/>
      <w:spacing w:before="100" w:beforeAutospacing="1" w:after="100" w:afterAutospacing="1"/>
      <w:jc w:val="left"/>
      <w:outlineLvl w:val="2"/>
    </w:pPr>
    <w:rPr>
      <w:rFonts w:ascii="宋体" w:eastAsia="宋体" w:hAnsi="宋体" w:cs="宋体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251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37251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37251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37251E"/>
    <w:rPr>
      <w:sz w:val="18"/>
      <w:szCs w:val="18"/>
    </w:rPr>
  </w:style>
  <w:style w:type="character" w:customStyle="1" w:styleId="30">
    <w:name w:val="标题 3 字符"/>
    <w:basedOn w:val="a0"/>
    <w:link w:val="3"/>
    <w:uiPriority w:val="9"/>
    <w:rsid w:val="0037251E"/>
    <w:rPr>
      <w:rFonts w:ascii="宋体" w:eastAsia="宋体" w:hAnsi="宋体" w:cs="宋体"/>
      <w:b/>
      <w:bCs/>
      <w:kern w:val="0"/>
      <w:sz w:val="27"/>
      <w:szCs w:val="27"/>
    </w:rPr>
  </w:style>
  <w:style w:type="paragraph" w:styleId="a7">
    <w:name w:val="Normal (Web)"/>
    <w:basedOn w:val="a"/>
    <w:uiPriority w:val="99"/>
    <w:semiHidden/>
    <w:unhideWhenUsed/>
    <w:rsid w:val="0037251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sid w:val="0037251E"/>
    <w:rPr>
      <w:b/>
      <w:bCs/>
    </w:rPr>
  </w:style>
  <w:style w:type="paragraph" w:styleId="a9">
    <w:name w:val="List Paragraph"/>
    <w:basedOn w:val="a"/>
    <w:uiPriority w:val="34"/>
    <w:qFormat/>
    <w:rsid w:val="0037251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customStyle="1" w:styleId="10">
    <w:name w:val="标题 1 字符"/>
    <w:basedOn w:val="a0"/>
    <w:uiPriority w:val="9"/>
    <w:rsid w:val="0037251E"/>
    <w:rPr>
      <w:b/>
      <w:bCs/>
      <w:kern w:val="44"/>
      <w:sz w:val="44"/>
      <w:szCs w:val="44"/>
    </w:rPr>
  </w:style>
  <w:style w:type="character" w:customStyle="1" w:styleId="11">
    <w:name w:val="标题 1 字符1"/>
    <w:aliases w:val="H1 字符,Heading 0 字符,Fab-1 字符,PIM 1 字符,h1 字符,Section Head 字符,Header1 字符,1st level 字符,l1 字符,Heading 11 字符,level 1 字符,Level 1 Head 字符,h 字符,Heading 01 字符,Heading 02 字符,H11 字符,Heading 03 字符,H12 字符,Heading 04 字符,Heading 011 字符,H13 字符,Heading 021 字符"/>
    <w:link w:val="1"/>
    <w:uiPriority w:val="9"/>
    <w:rsid w:val="0037251E"/>
    <w:rPr>
      <w:rFonts w:ascii="华文细黑" w:eastAsia="宋体" w:hAnsi="华文细黑" w:cs="Times New Roman"/>
      <w:b/>
      <w:kern w:val="44"/>
      <w:sz w:val="36"/>
      <w:szCs w:val="20"/>
    </w:rPr>
  </w:style>
  <w:style w:type="character" w:customStyle="1" w:styleId="20">
    <w:name w:val="标题 2 字符"/>
    <w:aliases w:val="正文二级标题 字符,H2 字符,sect 1.2 字符,PIM2 字符,Heading 2 Hidden 字符,2nd level 字符,h2 字符,2 字符,Header 2 字符,l2 字符,Titre2 字符,Head 2 字符,Heading 2 CCBS 字符,Titre3 字符,heading 2 字符,Level 2 Head 字符,2.标题 2 字符,HD2 字符,Fab-2 字符,H21 字符,sect 1.21 字符,H22 字符,sect 1.22 字符"/>
    <w:basedOn w:val="a0"/>
    <w:link w:val="2"/>
    <w:uiPriority w:val="9"/>
    <w:rsid w:val="0037251E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046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43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38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37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793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116</Words>
  <Characters>666</Characters>
  <Application>Microsoft Office Word</Application>
  <DocSecurity>0</DocSecurity>
  <Lines>5</Lines>
  <Paragraphs>1</Paragraphs>
  <ScaleCrop>false</ScaleCrop>
  <Company/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Sonya Li</dc:creator>
  <cp:keywords/>
  <dc:description/>
  <cp:lastModifiedBy>Sonya Li</cp:lastModifiedBy>
  <cp:revision>3</cp:revision>
  <dcterms:created xsi:type="dcterms:W3CDTF">2021-05-06T21:55:00Z</dcterms:created>
  <dcterms:modified xsi:type="dcterms:W3CDTF">2021-05-09T16:25:00Z</dcterms:modified>
</cp:coreProperties>
</file>